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926E" w14:textId="77777777" w:rsidR="00A66300" w:rsidRDefault="00A66300" w:rsidP="00A66300">
      <w:pPr>
        <w:pStyle w:val="Nagwek3"/>
      </w:pPr>
      <w:r>
        <w:t>Pilotażowy Program Certyfikacji ZPRP dla Akademii Piłki Ręcznej</w:t>
      </w:r>
    </w:p>
    <w:p w14:paraId="36D156AA" w14:textId="0D8815CE" w:rsidR="00EE7CC5" w:rsidRPr="00A66300" w:rsidRDefault="00EE7CC5" w:rsidP="0068124C">
      <w:pPr>
        <w:pStyle w:val="Nagwek3"/>
        <w:rPr>
          <w:sz w:val="22"/>
          <w:szCs w:val="22"/>
        </w:rPr>
      </w:pPr>
      <w:r w:rsidRPr="00A66300">
        <w:rPr>
          <w:sz w:val="22"/>
          <w:szCs w:val="22"/>
        </w:rPr>
        <w:t>NABÓR WNIOSKÓW – UWAGA, KRÓTKI TERMIN REALIZACJI</w:t>
      </w:r>
    </w:p>
    <w:p w14:paraId="186C432D" w14:textId="77777777" w:rsidR="00DD2AFB" w:rsidRDefault="00DD2AFB" w:rsidP="00DD2AFB">
      <w:pPr>
        <w:pStyle w:val="Nagwek2"/>
      </w:pPr>
      <w:r>
        <w:t>Czym jest Program Certyfikacji ZPRP?</w:t>
      </w:r>
    </w:p>
    <w:p w14:paraId="0C59D68A" w14:textId="549C05A9" w:rsidR="00DD2AFB" w:rsidRDefault="00DD2AFB" w:rsidP="00DD2AFB">
      <w:pPr>
        <w:jc w:val="both"/>
      </w:pPr>
      <w:r>
        <w:t xml:space="preserve">To projekt skierowany do jednostek prowadzących szkolenie dzieci i młodzieży w piłce ręcznej </w:t>
      </w:r>
      <w:r>
        <w:br/>
        <w:t>(w kategoriach: młodzik, junior młodszy, junior). Jego głównym celem jest podniesienie jakości szkolenia sportowego i edukacja trenerów oraz zwiększenie popularności dyscypliny.</w:t>
      </w:r>
    </w:p>
    <w:p w14:paraId="6D8820A8" w14:textId="0092061B" w:rsidR="00DD2AFB" w:rsidRDefault="00DD2AFB" w:rsidP="00DD2AFB">
      <w:pPr>
        <w:jc w:val="both"/>
      </w:pPr>
      <w:r>
        <w:t xml:space="preserve">Akademie, które spełnią kryteria, otrzymują certyfikat na jednym z trzech poziomów: złotym, srebrnym lub brązowym. To potwierdzenie wysokiego poziomu szkolenia i organizacji, a także bezpieczeństwa </w:t>
      </w:r>
      <w:r>
        <w:br/>
        <w:t>i kompetencji kadry trenerskiej. Jednostki wyróżnione w ten sposób przez ZPRP dołączają do elitarnego grona akademii, będących dla dzieci najlepszym miejscem do rozwijania sportowych umiejętności</w:t>
      </w:r>
    </w:p>
    <w:p w14:paraId="718EFB1E" w14:textId="77777777" w:rsidR="00DD2AFB" w:rsidRDefault="00DD2AFB" w:rsidP="00DD2AFB">
      <w:pPr>
        <w:pStyle w:val="Nagwek2"/>
      </w:pPr>
    </w:p>
    <w:p w14:paraId="28192E59" w14:textId="77777777" w:rsidR="008A115D" w:rsidRDefault="008A115D" w:rsidP="008A115D"/>
    <w:p w14:paraId="2467E20B" w14:textId="27FDEF28" w:rsidR="008A115D" w:rsidRDefault="008A115D" w:rsidP="008A115D">
      <w:pPr>
        <w:pStyle w:val="Nagwek2"/>
      </w:pPr>
      <w:r>
        <w:t>Jak składać wnioski i do kiedy?</w:t>
      </w:r>
    </w:p>
    <w:p w14:paraId="40577BA4" w14:textId="0592A32D" w:rsidR="008A115D" w:rsidRDefault="008A115D" w:rsidP="008A115D">
      <w:pPr>
        <w:pStyle w:val="Akapitzlist"/>
        <w:numPr>
          <w:ilvl w:val="0"/>
          <w:numId w:val="12"/>
        </w:numPr>
        <w:jc w:val="both"/>
      </w:pPr>
      <w:r>
        <w:t xml:space="preserve">Załącznik wniosku w wersji skanowanej z podpisami osób reprezentujących kluby (zgodnie z KRS) przesyłamy na adres </w:t>
      </w:r>
      <w:hyperlink r:id="rId5" w:history="1">
        <w:r w:rsidRPr="00244C18">
          <w:rPr>
            <w:rStyle w:val="Hipercze"/>
          </w:rPr>
          <w:t>certyfikacja@zprp.org.pl</w:t>
        </w:r>
      </w:hyperlink>
      <w:r>
        <w:t xml:space="preserve"> </w:t>
      </w:r>
    </w:p>
    <w:p w14:paraId="6980357B" w14:textId="411172FD" w:rsidR="008A115D" w:rsidRDefault="008A115D" w:rsidP="008A115D">
      <w:pPr>
        <w:pStyle w:val="Akapitzlist"/>
        <w:numPr>
          <w:ilvl w:val="0"/>
          <w:numId w:val="12"/>
        </w:numPr>
        <w:jc w:val="both"/>
      </w:pPr>
      <w:r>
        <w:t xml:space="preserve">Wypełnij informacje, o które pytamy w </w:t>
      </w:r>
      <w:hyperlink r:id="rId6" w:history="1">
        <w:r w:rsidR="00A66300" w:rsidRPr="00244C18">
          <w:rPr>
            <w:rStyle w:val="Hipercze"/>
          </w:rPr>
          <w:t>https://forms.gle/hVBEXaWRGYT1jkW2A</w:t>
        </w:r>
      </w:hyperlink>
      <w:r w:rsidR="00A66300">
        <w:t xml:space="preserve"> </w:t>
      </w:r>
    </w:p>
    <w:p w14:paraId="12B7C934" w14:textId="2EFCEAB7" w:rsidR="00E417FD" w:rsidRDefault="00E417FD" w:rsidP="008A115D">
      <w:pPr>
        <w:pStyle w:val="Akapitzlist"/>
        <w:numPr>
          <w:ilvl w:val="0"/>
          <w:numId w:val="12"/>
        </w:numPr>
        <w:jc w:val="both"/>
      </w:pPr>
      <w:r>
        <w:t>Złóż tylko jeden wniosek klubu dla szkolenia dziewcząt i jeden wniosek dla szkolenia chłopców i uwzględnij w nim wszystkie kategorie wiekowe szkolenia młodzieżowego.</w:t>
      </w:r>
    </w:p>
    <w:p w14:paraId="22248C21" w14:textId="4319F200" w:rsidR="00E417FD" w:rsidRDefault="00E417FD" w:rsidP="008A115D">
      <w:pPr>
        <w:pStyle w:val="Akapitzlist"/>
        <w:numPr>
          <w:ilvl w:val="0"/>
          <w:numId w:val="12"/>
        </w:numPr>
        <w:jc w:val="both"/>
      </w:pPr>
      <w:r>
        <w:t xml:space="preserve">Termin składania wniosków </w:t>
      </w:r>
      <w:r w:rsidRPr="00A66300">
        <w:rPr>
          <w:color w:val="2F5496" w:themeColor="accent1" w:themeShade="BF"/>
        </w:rPr>
        <w:t>25.08.2025</w:t>
      </w:r>
      <w:r w:rsidR="00A66300">
        <w:rPr>
          <w:color w:val="2F5496" w:themeColor="accent1" w:themeShade="BF"/>
        </w:rPr>
        <w:t xml:space="preserve"> r</w:t>
      </w:r>
      <w:r w:rsidRPr="00A66300">
        <w:rPr>
          <w:color w:val="2F5496" w:themeColor="accent1" w:themeShade="BF"/>
        </w:rPr>
        <w:t>.</w:t>
      </w:r>
      <w:r w:rsidRPr="00A66300">
        <w:t xml:space="preserve"> </w:t>
      </w:r>
    </w:p>
    <w:p w14:paraId="39BD0B51" w14:textId="77777777" w:rsidR="008A115D" w:rsidRPr="008A115D" w:rsidRDefault="008A115D" w:rsidP="008A115D"/>
    <w:p w14:paraId="7E4954D3" w14:textId="1BE66A76" w:rsidR="00DD2AFB" w:rsidRDefault="00DD2AFB" w:rsidP="00DD2AFB">
      <w:pPr>
        <w:pStyle w:val="Nagwek2"/>
      </w:pPr>
      <w:r>
        <w:t xml:space="preserve"> Cele i założenia Programu</w:t>
      </w:r>
    </w:p>
    <w:p w14:paraId="0F79A860" w14:textId="7D00E7E3" w:rsidR="00DD2AFB" w:rsidRDefault="00DD2AFB" w:rsidP="00DD2AFB">
      <w:pPr>
        <w:jc w:val="both"/>
      </w:pPr>
      <w:r>
        <w:t xml:space="preserve">Program Certyfikacji (poziom brązowy, srebrny oraz złoty) jest skierowany do podmiotów prowadzących szkolenie dzieci w co najmniej jednej kategorii wiekowej (młodzika, juniora młodszego </w:t>
      </w:r>
      <w:r>
        <w:br/>
        <w:t xml:space="preserve">i juniora) w okresie nie krótszym niż przez ostatnie sezon, w których przynajmniej jedna drużyna uczestniczy w oficjalnych rozgrywkach ZPRP i zgłosiła się do rozgrywek w sezonie bieżącym.  Akademie Piłki Ręcznej są członkami Związku Piłki Ręcznej w Polsce zgodnie ze Statutem ZPRP. </w:t>
      </w:r>
    </w:p>
    <w:p w14:paraId="493D30DC" w14:textId="77777777" w:rsidR="00DD2AFB" w:rsidRDefault="00DD2AFB" w:rsidP="00DD2AFB"/>
    <w:p w14:paraId="4B88346C" w14:textId="77777777" w:rsidR="00DD2AFB" w:rsidRDefault="00DD2AFB" w:rsidP="00DD2AFB">
      <w:r>
        <w:t>•</w:t>
      </w:r>
      <w:r>
        <w:tab/>
        <w:t>Promowanie aktywności fizycznej wśród dzieci i młodzieży</w:t>
      </w:r>
    </w:p>
    <w:p w14:paraId="434FFE88" w14:textId="77777777" w:rsidR="00DD2AFB" w:rsidRDefault="00DD2AFB" w:rsidP="00DD2AFB">
      <w:r>
        <w:t>•</w:t>
      </w:r>
      <w:r>
        <w:tab/>
        <w:t>Standaryzacja i poprawa jakości szkolenia sportowego</w:t>
      </w:r>
    </w:p>
    <w:p w14:paraId="6EE48570" w14:textId="77777777" w:rsidR="00DD2AFB" w:rsidRDefault="00DD2AFB" w:rsidP="00DD2AFB">
      <w:r>
        <w:t>•</w:t>
      </w:r>
      <w:r>
        <w:tab/>
        <w:t>Rozwój kompetencji trenerów i administratorów akademii</w:t>
      </w:r>
    </w:p>
    <w:p w14:paraId="4FE01851" w14:textId="77777777" w:rsidR="00DD2AFB" w:rsidRDefault="00DD2AFB" w:rsidP="00DD2AFB">
      <w:r>
        <w:t>•</w:t>
      </w:r>
      <w:r>
        <w:tab/>
        <w:t>Wsparcie rodziców w wyborze bezpiecznych i profesjonalnych akademii</w:t>
      </w:r>
    </w:p>
    <w:p w14:paraId="6311B45D" w14:textId="77777777" w:rsidR="00DD2AFB" w:rsidRDefault="00DD2AFB" w:rsidP="00DD2AFB">
      <w:r>
        <w:t>•</w:t>
      </w:r>
      <w:r>
        <w:tab/>
        <w:t>Zwiększenie liczby trenujących piłkę ręczną dzieci</w:t>
      </w:r>
    </w:p>
    <w:p w14:paraId="394144ED" w14:textId="77777777" w:rsidR="00DD2AFB" w:rsidRDefault="00DD2AFB" w:rsidP="00DD2AFB"/>
    <w:p w14:paraId="0A9B2380" w14:textId="74E7C59F" w:rsidR="00DD2AFB" w:rsidRDefault="00DD2AFB" w:rsidP="00DD2AFB">
      <w:pPr>
        <w:pStyle w:val="Nagwek2"/>
      </w:pPr>
      <w:r>
        <w:t>Kto może prowadzić Akademię Piłki Ręcznej?</w:t>
      </w:r>
    </w:p>
    <w:p w14:paraId="7CAD8EC8" w14:textId="54031562" w:rsidR="00DD2AFB" w:rsidRDefault="00DD2AFB" w:rsidP="00DD2AFB">
      <w:r>
        <w:t>Akademie mogą działać w formie prawnej:</w:t>
      </w:r>
    </w:p>
    <w:p w14:paraId="294B9215" w14:textId="77777777" w:rsidR="00DD2AFB" w:rsidRDefault="00DD2AFB" w:rsidP="00DD2AFB">
      <w:r>
        <w:lastRenderedPageBreak/>
        <w:t>•</w:t>
      </w:r>
      <w:r>
        <w:tab/>
        <w:t>spółki z o.o.</w:t>
      </w:r>
    </w:p>
    <w:p w14:paraId="532FFA2F" w14:textId="77777777" w:rsidR="00DD2AFB" w:rsidRDefault="00DD2AFB" w:rsidP="00DD2AFB">
      <w:r>
        <w:t>•</w:t>
      </w:r>
      <w:r>
        <w:tab/>
        <w:t>spółki akcyjnej / sportowej spółki akcyjnej</w:t>
      </w:r>
    </w:p>
    <w:p w14:paraId="729DACA5" w14:textId="77777777" w:rsidR="00DD2AFB" w:rsidRDefault="00DD2AFB" w:rsidP="00DD2AFB">
      <w:r>
        <w:t>•</w:t>
      </w:r>
      <w:r>
        <w:tab/>
        <w:t>stowarzyszenia (w tym kultury fizycznej)</w:t>
      </w:r>
    </w:p>
    <w:p w14:paraId="25F53266" w14:textId="77777777" w:rsidR="00DD2AFB" w:rsidRDefault="00DD2AFB" w:rsidP="00DD2AFB">
      <w:r>
        <w:t>•</w:t>
      </w:r>
      <w:r>
        <w:tab/>
        <w:t>uczniowskiego klubu sportowego z osobowością prawną</w:t>
      </w:r>
    </w:p>
    <w:p w14:paraId="4A9B41A7" w14:textId="77777777" w:rsidR="00DD2AFB" w:rsidRDefault="00DD2AFB" w:rsidP="00DD2AFB">
      <w:r>
        <w:t>•</w:t>
      </w:r>
      <w:r>
        <w:tab/>
        <w:t>fundacji</w:t>
      </w:r>
    </w:p>
    <w:p w14:paraId="41329243" w14:textId="77777777" w:rsidR="00DD2AFB" w:rsidRDefault="00DD2AFB" w:rsidP="00DD2AFB">
      <w:r>
        <w:t>Warunkiem jest członkostwo jednostki w ZPRP na ogólnie przyjętych zasadach.</w:t>
      </w:r>
    </w:p>
    <w:p w14:paraId="4F43D594" w14:textId="77777777" w:rsidR="00DD2AFB" w:rsidRDefault="00DD2AFB" w:rsidP="00DD2AFB"/>
    <w:p w14:paraId="4D50A5A8" w14:textId="7A955DFE" w:rsidR="00DD2AFB" w:rsidRDefault="00DD2AFB" w:rsidP="00DD2AFB">
      <w:pPr>
        <w:pStyle w:val="Nagwek2"/>
      </w:pPr>
      <w:r>
        <w:t>Korzyści dla Akademii</w:t>
      </w:r>
    </w:p>
    <w:p w14:paraId="7EC26563" w14:textId="06A871EB" w:rsidR="00DD2AFB" w:rsidRPr="00DD2AFB" w:rsidRDefault="00DD2AFB" w:rsidP="00DD2AFB">
      <w:r>
        <w:t>Możliwość zamieszczenia informacji o posiadaniu certyfikatu na własnej stronie internetowej:</w:t>
      </w:r>
    </w:p>
    <w:p w14:paraId="29F0074F" w14:textId="77777777" w:rsidR="00DD2AFB" w:rsidRDefault="00DD2AFB" w:rsidP="00DD2AFB">
      <w:r>
        <w:t>•</w:t>
      </w:r>
      <w:r>
        <w:tab/>
        <w:t>Potwierdzenie wysokiej jakości szkolenia</w:t>
      </w:r>
    </w:p>
    <w:p w14:paraId="78551D0A" w14:textId="77777777" w:rsidR="00DD2AFB" w:rsidRDefault="00DD2AFB" w:rsidP="00DD2AFB">
      <w:r>
        <w:t>•</w:t>
      </w:r>
      <w:r>
        <w:tab/>
        <w:t>Zwiększenie zaufania wśród rodziców i zawodników</w:t>
      </w:r>
    </w:p>
    <w:p w14:paraId="74480370" w14:textId="77777777" w:rsidR="00DD2AFB" w:rsidRDefault="00DD2AFB" w:rsidP="00DD2AFB">
      <w:r>
        <w:t>•</w:t>
      </w:r>
      <w:r>
        <w:tab/>
        <w:t>Wsparcie marketingowe i przewaga konkurencyjna</w:t>
      </w:r>
    </w:p>
    <w:p w14:paraId="09B8D4CE" w14:textId="77777777" w:rsidR="00DD2AFB" w:rsidRDefault="00DD2AFB" w:rsidP="00DD2AFB">
      <w:r>
        <w:t>•</w:t>
      </w:r>
      <w:r>
        <w:tab/>
        <w:t>Możliwość uzyskania dofinansowania (trenerzy, sprzęt, turnieje)</w:t>
      </w:r>
    </w:p>
    <w:p w14:paraId="12C892B8" w14:textId="77777777" w:rsidR="00DD2AFB" w:rsidRDefault="00DD2AFB" w:rsidP="00DD2AFB">
      <w:r>
        <w:t>•</w:t>
      </w:r>
      <w:r>
        <w:tab/>
        <w:t>Dostęp do materiałów szkoleniowych ZPRP</w:t>
      </w:r>
    </w:p>
    <w:p w14:paraId="33B152F1" w14:textId="77777777" w:rsidR="00DD2AFB" w:rsidRDefault="00DD2AFB" w:rsidP="00DD2AFB">
      <w:r>
        <w:t>•</w:t>
      </w:r>
      <w:r>
        <w:tab/>
        <w:t>Promocja na stronie ZPRP i własna podstrona</w:t>
      </w:r>
    </w:p>
    <w:p w14:paraId="34C7C6EF" w14:textId="786575CA" w:rsidR="00DD2AFB" w:rsidRDefault="00DD2AFB" w:rsidP="00DD2AFB">
      <w:r>
        <w:t>•</w:t>
      </w:r>
      <w:r>
        <w:tab/>
        <w:t xml:space="preserve">Wzrost zainteresowania ofertą Akademii </w:t>
      </w:r>
    </w:p>
    <w:p w14:paraId="7EB9BD96" w14:textId="77777777" w:rsidR="00DD2AFB" w:rsidRDefault="00DD2AFB" w:rsidP="00DD2AFB"/>
    <w:p w14:paraId="5A552626" w14:textId="77777777" w:rsidR="00DD2AFB" w:rsidRDefault="00DD2AFB" w:rsidP="00DD2AFB">
      <w:pPr>
        <w:pStyle w:val="Nagwek2"/>
      </w:pPr>
      <w:r>
        <w:t>Korzyści dla rodziców</w:t>
      </w:r>
    </w:p>
    <w:p w14:paraId="55758039" w14:textId="77777777" w:rsidR="00DD2AFB" w:rsidRDefault="00DD2AFB" w:rsidP="00DD2AFB">
      <w:pPr>
        <w:pStyle w:val="Akapitzlist"/>
        <w:numPr>
          <w:ilvl w:val="0"/>
          <w:numId w:val="1"/>
        </w:numPr>
      </w:pPr>
      <w:r>
        <w:t>Pewność, że dziecko trenuje w bezpiecznym, sprawdzonym miejscu</w:t>
      </w:r>
    </w:p>
    <w:p w14:paraId="17C4FE19" w14:textId="77777777" w:rsidR="00DD2AFB" w:rsidRDefault="00DD2AFB" w:rsidP="00DD2AFB">
      <w:pPr>
        <w:pStyle w:val="Akapitzlist"/>
        <w:numPr>
          <w:ilvl w:val="0"/>
          <w:numId w:val="1"/>
        </w:numPr>
      </w:pPr>
      <w:r>
        <w:t>Profesjonalna kadra i dostęp do programu szkoleniowego</w:t>
      </w:r>
    </w:p>
    <w:p w14:paraId="7B54D46E" w14:textId="77777777" w:rsidR="00DD2AFB" w:rsidRDefault="00DD2AFB" w:rsidP="00DD2AFB">
      <w:pPr>
        <w:pStyle w:val="Akapitzlist"/>
        <w:numPr>
          <w:ilvl w:val="0"/>
          <w:numId w:val="1"/>
        </w:numPr>
      </w:pPr>
      <w:r>
        <w:t>Możliwość uzyskania informacji o akademii od trenera audytora</w:t>
      </w:r>
    </w:p>
    <w:p w14:paraId="00666784" w14:textId="77777777" w:rsidR="00DD2AFB" w:rsidRDefault="00DD2AFB" w:rsidP="008A115D">
      <w:pPr>
        <w:ind w:left="360"/>
      </w:pPr>
    </w:p>
    <w:p w14:paraId="6F27A16D" w14:textId="77777777" w:rsidR="00DD2AFB" w:rsidRDefault="00DD2AFB" w:rsidP="00DD2AFB">
      <w:pPr>
        <w:pStyle w:val="Nagwek2"/>
      </w:pPr>
      <w:r>
        <w:t xml:space="preserve"> Kadra trenerska i bezpieczeństwo</w:t>
      </w:r>
    </w:p>
    <w:p w14:paraId="5E68D44C" w14:textId="26CCE482" w:rsidR="00DD2AFB" w:rsidRDefault="00DD2AFB" w:rsidP="00DD2AFB">
      <w:pPr>
        <w:jc w:val="both"/>
      </w:pPr>
      <w:r>
        <w:t xml:space="preserve">Każdy z trenerów Akademii Piłki Ręcznej jest szkoleniowcem z licencją trenerską na poziomie A, B lub C wydawaną na sezon rozgrywkowy i uprawniającą do udziału w rozgrywkach ZPRP. Częścią składową wniosku o wydanie licencji jest informacja z Krajowego Rejestru Karnego, że wnioskodawca nie został skazany prawomocnym wyrokiem za przestępstwa umyślne, wyszczególnione w art. 41 ust. 3 pkt 4 ustawy o sporcie oraz nie figuruje w rejestrze przestępców seksualnych. </w:t>
      </w:r>
    </w:p>
    <w:p w14:paraId="0C35F6F8" w14:textId="77777777" w:rsidR="00DD2AFB" w:rsidRDefault="00DD2AFB" w:rsidP="00DD2AFB">
      <w:pPr>
        <w:jc w:val="both"/>
      </w:pPr>
      <w:r>
        <w:t>Wnioski o wydanie licencji trenerskiej  ZPRP należy złożyć do dnia rozpoczęcia zajęć w ramach Akademii Piłki Ręcznej.</w:t>
      </w:r>
    </w:p>
    <w:p w14:paraId="36AEF300" w14:textId="265600E9" w:rsidR="00DD2AFB" w:rsidRDefault="00DD2AFB" w:rsidP="00DD2AFB">
      <w:pPr>
        <w:pStyle w:val="Bezodstpw"/>
      </w:pPr>
      <w:r>
        <w:t>TRENERZY LICENCJONOWANI BĘDĄ MOGLI PO ZAKWALIFIKOWANIU AKADEMII DO PROGRAMU CERTYFIKACJI:</w:t>
      </w:r>
    </w:p>
    <w:p w14:paraId="1ADABAA1" w14:textId="77777777" w:rsidR="00DD2AFB" w:rsidRDefault="00DD2AFB" w:rsidP="00DD2AFB">
      <w:pPr>
        <w:pStyle w:val="Bezodstpw"/>
      </w:pPr>
    </w:p>
    <w:p w14:paraId="70AD25B5" w14:textId="77777777" w:rsidR="00DD2AFB" w:rsidRDefault="00DD2AFB" w:rsidP="00DD2AFB">
      <w:pPr>
        <w:pStyle w:val="Akapitzlist"/>
        <w:numPr>
          <w:ilvl w:val="0"/>
          <w:numId w:val="6"/>
        </w:numPr>
        <w:jc w:val="both"/>
      </w:pPr>
      <w:r>
        <w:t xml:space="preserve">uzyskać dofinansowanie z Ministerstwa Sportu i Turystyki w takich obszarach jak np. wynagrodzenia szkoleniowców czy podwyższanie ich kwalifikacji; </w:t>
      </w:r>
    </w:p>
    <w:p w14:paraId="3D8C815F" w14:textId="77777777" w:rsidR="00DD2AFB" w:rsidRDefault="00DD2AFB" w:rsidP="00DD2AFB">
      <w:pPr>
        <w:pStyle w:val="Akapitzlist"/>
        <w:numPr>
          <w:ilvl w:val="0"/>
          <w:numId w:val="6"/>
        </w:numPr>
        <w:jc w:val="both"/>
      </w:pPr>
      <w:r>
        <w:lastRenderedPageBreak/>
        <w:t>korzystać ze wskazówek doświadczonej kadry trenerów monitorujących odnośnie m.in. tworzenia programu szkolenia, planu treningowego, konspektów treningowych czy filarów szkolenia w codziennej pracy.</w:t>
      </w:r>
    </w:p>
    <w:p w14:paraId="5AC4F94E" w14:textId="77777777" w:rsidR="00DD2AFB" w:rsidRDefault="00DD2AFB" w:rsidP="00DD2AFB"/>
    <w:p w14:paraId="1EB68E12" w14:textId="0AD9A32A" w:rsidR="00DD2AFB" w:rsidRDefault="00DD2AFB" w:rsidP="00DD2AFB">
      <w:pPr>
        <w:pStyle w:val="Nagwek2"/>
      </w:pPr>
      <w:r>
        <w:t>Kryteria certyfikacji</w:t>
      </w:r>
    </w:p>
    <w:p w14:paraId="5C7514AA" w14:textId="1C244CF2" w:rsidR="00DD2AFB" w:rsidRDefault="00DD2AFB" w:rsidP="00DD2AFB">
      <w:r>
        <w:t>Program ocenia akademie pod kątem:</w:t>
      </w:r>
    </w:p>
    <w:p w14:paraId="12A6AC94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Statusu prawnego</w:t>
      </w:r>
    </w:p>
    <w:p w14:paraId="1F37760C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Liczby drużyn i zawodników</w:t>
      </w:r>
    </w:p>
    <w:p w14:paraId="2DB85A64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Kwalifikacji trenerów</w:t>
      </w:r>
    </w:p>
    <w:p w14:paraId="1470725E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Infrastruktury i sprzętu</w:t>
      </w:r>
    </w:p>
    <w:p w14:paraId="38E030ED" w14:textId="35A202A7" w:rsidR="00DD2AFB" w:rsidRDefault="00DD2AFB" w:rsidP="00DD2AFB">
      <w:pPr>
        <w:pStyle w:val="Akapitzlist"/>
        <w:numPr>
          <w:ilvl w:val="0"/>
          <w:numId w:val="2"/>
        </w:numPr>
      </w:pPr>
      <w:r>
        <w:t>Dokumentacji procesu szkoleniowego (system elektroniczny, dzienniki trenera)</w:t>
      </w:r>
    </w:p>
    <w:p w14:paraId="0BC1D775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Komunikacji i promocji</w:t>
      </w:r>
    </w:p>
    <w:p w14:paraId="26735170" w14:textId="77777777" w:rsidR="00DD2AFB" w:rsidRDefault="00DD2AFB" w:rsidP="00DD2AFB">
      <w:pPr>
        <w:pStyle w:val="Akapitzlist"/>
        <w:numPr>
          <w:ilvl w:val="0"/>
          <w:numId w:val="2"/>
        </w:numPr>
      </w:pPr>
      <w:r>
        <w:t>Bezpieczeństwa dzieci</w:t>
      </w:r>
    </w:p>
    <w:p w14:paraId="3107F66D" w14:textId="2D7AA1C0" w:rsidR="00DD2AFB" w:rsidRDefault="00DD2AFB" w:rsidP="00DD2AFB">
      <w:pPr>
        <w:pStyle w:val="Akapitzlist"/>
        <w:numPr>
          <w:ilvl w:val="0"/>
          <w:numId w:val="2"/>
        </w:numPr>
      </w:pPr>
      <w:r>
        <w:t xml:space="preserve">Systematyczności i dokładności uzupełniania danych szkoleniowych i finansowych </w:t>
      </w:r>
    </w:p>
    <w:p w14:paraId="24B70BE0" w14:textId="77777777" w:rsidR="00DD2AFB" w:rsidRDefault="00DD2AFB" w:rsidP="00DD2AFB">
      <w:pPr>
        <w:pStyle w:val="Nagwek2"/>
      </w:pPr>
    </w:p>
    <w:p w14:paraId="3333D780" w14:textId="3F010203" w:rsidR="00DD2AFB" w:rsidRDefault="00DD2AFB" w:rsidP="00DD2AFB">
      <w:pPr>
        <w:pStyle w:val="Nagwek2"/>
      </w:pPr>
      <w:r>
        <w:t xml:space="preserve"> Finansowanie i dofinansowanie</w:t>
      </w:r>
    </w:p>
    <w:p w14:paraId="2642110D" w14:textId="77777777" w:rsidR="00947D07" w:rsidRDefault="00947D07" w:rsidP="00947D07">
      <w:pPr>
        <w:jc w:val="both"/>
      </w:pPr>
      <w:r>
        <w:t>Każda akademia, która otrzymała certyfikat brązowy, srebrny lub złoty, może ubiegać się o dofinansowanie. Dotacja musi być wykorzystana w okresie 1 września – 30 listopada br.</w:t>
      </w:r>
    </w:p>
    <w:p w14:paraId="69D4DD7E" w14:textId="77777777" w:rsidR="00947D07" w:rsidRDefault="00947D07" w:rsidP="00DD2AFB"/>
    <w:p w14:paraId="66DF0D4F" w14:textId="58C5A649" w:rsidR="00DD2AFB" w:rsidRDefault="00DD2AFB" w:rsidP="00DD2AFB">
      <w:r>
        <w:t>Dofinansowanie przyznawane jest na podstawie algorytmu:</w:t>
      </w:r>
    </w:p>
    <w:p w14:paraId="160E784D" w14:textId="77777777" w:rsidR="00DD2AFB" w:rsidRDefault="00DD2AFB" w:rsidP="00DD2AFB">
      <w:pPr>
        <w:pStyle w:val="Akapitzlist"/>
        <w:numPr>
          <w:ilvl w:val="0"/>
          <w:numId w:val="3"/>
        </w:numPr>
      </w:pPr>
      <w:r>
        <w:t>Kwota na poziom × liczba drużyn = kwota dotacji</w:t>
      </w:r>
    </w:p>
    <w:p w14:paraId="4429EB54" w14:textId="77777777" w:rsidR="00DD2AFB" w:rsidRDefault="00DD2AFB" w:rsidP="00DD2AFB">
      <w:r>
        <w:t>Dotacja obejmuje:</w:t>
      </w:r>
    </w:p>
    <w:p w14:paraId="1735C8B0" w14:textId="77777777" w:rsidR="00DD2AFB" w:rsidRDefault="00DD2AFB" w:rsidP="00DD2AFB">
      <w:pPr>
        <w:pStyle w:val="Akapitzlist"/>
        <w:numPr>
          <w:ilvl w:val="0"/>
          <w:numId w:val="3"/>
        </w:numPr>
      </w:pPr>
      <w:r>
        <w:t>wynagrodzenia trenerów</w:t>
      </w:r>
    </w:p>
    <w:p w14:paraId="0560D33F" w14:textId="77777777" w:rsidR="00DD2AFB" w:rsidRDefault="00DD2AFB" w:rsidP="00DD2AFB">
      <w:pPr>
        <w:pStyle w:val="Akapitzlist"/>
        <w:numPr>
          <w:ilvl w:val="0"/>
          <w:numId w:val="3"/>
        </w:numPr>
      </w:pPr>
      <w:r>
        <w:t>sprzęt sportowy (do 10%)</w:t>
      </w:r>
    </w:p>
    <w:p w14:paraId="6E94BA0D" w14:textId="77777777" w:rsidR="00DD2AFB" w:rsidRDefault="00DD2AFB" w:rsidP="00DD2AFB">
      <w:pPr>
        <w:pStyle w:val="Akapitzlist"/>
        <w:numPr>
          <w:ilvl w:val="0"/>
          <w:numId w:val="3"/>
        </w:numPr>
      </w:pPr>
      <w:r>
        <w:t>koszty dojazdu  na w turnieje i mecze</w:t>
      </w:r>
    </w:p>
    <w:p w14:paraId="5AB27E54" w14:textId="77777777" w:rsidR="00DD2AFB" w:rsidRDefault="00DD2AFB" w:rsidP="00DD2AFB">
      <w:pPr>
        <w:pStyle w:val="Akapitzlist"/>
        <w:numPr>
          <w:ilvl w:val="0"/>
          <w:numId w:val="3"/>
        </w:numPr>
      </w:pPr>
      <w:r>
        <w:t>częściowy wynajem obiektów</w:t>
      </w:r>
    </w:p>
    <w:p w14:paraId="0CA5553B" w14:textId="77777777" w:rsidR="00DD2AFB" w:rsidRDefault="00DD2AFB" w:rsidP="00DD2AFB">
      <w:r>
        <w:t>Dodatkowo ZPRP zapewnia:</w:t>
      </w:r>
    </w:p>
    <w:p w14:paraId="3DC35D73" w14:textId="77777777" w:rsidR="00DD2AFB" w:rsidRDefault="00DD2AFB" w:rsidP="00DD2AFB">
      <w:pPr>
        <w:pStyle w:val="Akapitzlist"/>
        <w:numPr>
          <w:ilvl w:val="0"/>
          <w:numId w:val="4"/>
        </w:numPr>
      </w:pPr>
      <w:r>
        <w:t>szkolenia trenerów</w:t>
      </w:r>
    </w:p>
    <w:p w14:paraId="0AE4D448" w14:textId="77777777" w:rsidR="00DD2AFB" w:rsidRDefault="00DD2AFB" w:rsidP="00DD2AFB">
      <w:pPr>
        <w:pStyle w:val="Akapitzlist"/>
        <w:numPr>
          <w:ilvl w:val="0"/>
          <w:numId w:val="4"/>
        </w:numPr>
      </w:pPr>
      <w:r>
        <w:t>ubezpieczenie zawodników i trenerów (NNW)</w:t>
      </w:r>
    </w:p>
    <w:p w14:paraId="0A9AFD9F" w14:textId="77777777" w:rsidR="00DD2AFB" w:rsidRDefault="00DD2AFB" w:rsidP="00DD2AFB"/>
    <w:p w14:paraId="17CEE805" w14:textId="77777777" w:rsidR="00DD2AFB" w:rsidRDefault="00DD2AFB" w:rsidP="00DD2AFB">
      <w:pPr>
        <w:pStyle w:val="Nagwek2"/>
      </w:pPr>
      <w:r>
        <w:t>Wkład własny</w:t>
      </w:r>
    </w:p>
    <w:p w14:paraId="77A7C8B4" w14:textId="1D67039B" w:rsidR="00DD2AFB" w:rsidRDefault="00DD2AFB" w:rsidP="00DD2AFB">
      <w:pPr>
        <w:jc w:val="both"/>
      </w:pPr>
      <w:r>
        <w:t xml:space="preserve">Wykazanie wkładu własnego jest obowiązkowe przy realizacji umowy z Ministerstwem Sportu </w:t>
      </w:r>
      <w:r>
        <w:br/>
        <w:t xml:space="preserve">i Turystyki. Wkład własny musi być rozliczony w pełnej wysokości zadeklarowanej kwoty. Minimalny wymagany wkład własny to 10% kwoty ogółem. </w:t>
      </w:r>
    </w:p>
    <w:p w14:paraId="7ACB86C4" w14:textId="77777777" w:rsidR="00DD2AFB" w:rsidRDefault="00DD2AFB" w:rsidP="00DD2AFB">
      <w:pPr>
        <w:pStyle w:val="Akapitzlist"/>
        <w:numPr>
          <w:ilvl w:val="0"/>
          <w:numId w:val="5"/>
        </w:numPr>
      </w:pPr>
      <w:r>
        <w:t>Obowiązkowy – min. 10% wartości dotacji</w:t>
      </w:r>
    </w:p>
    <w:p w14:paraId="6CFE0443" w14:textId="77777777" w:rsidR="00DD2AFB" w:rsidRDefault="00DD2AFB" w:rsidP="00DD2AFB">
      <w:pPr>
        <w:pStyle w:val="Akapitzlist"/>
        <w:numPr>
          <w:ilvl w:val="0"/>
          <w:numId w:val="5"/>
        </w:numPr>
      </w:pPr>
      <w:r>
        <w:lastRenderedPageBreak/>
        <w:t xml:space="preserve">Może być finansowy (np. środki własne, inne publiczne – poza </w:t>
      </w:r>
      <w:proofErr w:type="spellStart"/>
      <w:r>
        <w:t>MSiT</w:t>
      </w:r>
      <w:proofErr w:type="spellEnd"/>
      <w:r>
        <w:t>) lub niefinansowy (np. wolontariat, udostępnienie obiektów)</w:t>
      </w:r>
    </w:p>
    <w:p w14:paraId="67F6704E" w14:textId="77777777" w:rsidR="00DD2AFB" w:rsidRDefault="00DD2AFB" w:rsidP="00DD2AFB">
      <w:pPr>
        <w:pStyle w:val="Akapitzlist"/>
        <w:numPr>
          <w:ilvl w:val="0"/>
          <w:numId w:val="5"/>
        </w:numPr>
      </w:pPr>
      <w:r>
        <w:t xml:space="preserve">Nie można wykazywać środków z innych programów </w:t>
      </w:r>
      <w:proofErr w:type="spellStart"/>
      <w:r>
        <w:t>MSiT</w:t>
      </w:r>
      <w:proofErr w:type="spellEnd"/>
    </w:p>
    <w:p w14:paraId="6A4AE91C" w14:textId="77777777" w:rsidR="00DD2AFB" w:rsidRDefault="00DD2AFB" w:rsidP="00DD2AFB"/>
    <w:p w14:paraId="004CA50C" w14:textId="5FDBC9F0" w:rsidR="00DD2AFB" w:rsidRDefault="00DD2AFB" w:rsidP="00DD2AFB">
      <w:pPr>
        <w:jc w:val="both"/>
      </w:pPr>
      <w:r>
        <w:t>WSKAZÓWKI DLA ROZLICZAJĄCYCH: Rekomendujemy zaplanowanie wkładu na poziomie 10-15%. Cały zadeklarowany wkład własny musi być rozliczony w ten sam sposób, co środki z dotacji. W przypadku rozliczenia wkładu własnego niższego niż zadeklarowany w umowie proporcjonalnemu zmniejszaniu ulega kwota dofinansowania, a różnica zostanie przypisana do zwrotu. Lepiej zatem zaplanować mniej wkładu własnego, a rozliczyć więcej niż na odwrót.</w:t>
      </w:r>
    </w:p>
    <w:p w14:paraId="332B7900" w14:textId="77777777" w:rsidR="00DD2AFB" w:rsidRDefault="00DD2AFB" w:rsidP="00DD2AFB">
      <w:pPr>
        <w:jc w:val="both"/>
      </w:pPr>
    </w:p>
    <w:p w14:paraId="5C7937E3" w14:textId="77777777" w:rsidR="00DD2AFB" w:rsidRDefault="00DD2AFB" w:rsidP="00DD2AFB"/>
    <w:p w14:paraId="3E8FB170" w14:textId="53BB88BA" w:rsidR="00DD2AFB" w:rsidRDefault="00DD2AFB" w:rsidP="00DD2AFB">
      <w:pPr>
        <w:pStyle w:val="Nagwek2"/>
      </w:pPr>
      <w:r>
        <w:t>Poziomy certyfikacji</w:t>
      </w:r>
    </w:p>
    <w:p w14:paraId="2996DD2C" w14:textId="77777777" w:rsidR="00DD2AFB" w:rsidRPr="00DD2AFB" w:rsidRDefault="00DD2AFB" w:rsidP="00DD2AFB">
      <w:pPr>
        <w:rPr>
          <w:rStyle w:val="Wyrnieniedelikatne"/>
        </w:rPr>
      </w:pPr>
      <w:r w:rsidRPr="00DD2AFB">
        <w:rPr>
          <w:rStyle w:val="Wyrnieniedelikatne"/>
        </w:rPr>
        <w:t xml:space="preserve">POZIOM BRĄZOWY </w:t>
      </w:r>
    </w:p>
    <w:p w14:paraId="1BAF9F67" w14:textId="77777777" w:rsidR="00DD2AFB" w:rsidRDefault="00DD2AFB" w:rsidP="00DD2AFB">
      <w:r>
        <w:t>•</w:t>
      </w:r>
      <w:r>
        <w:tab/>
        <w:t>Dla akademii szkolących w co najmniej jednej kategorii wiekowej</w:t>
      </w:r>
    </w:p>
    <w:p w14:paraId="3B82F1A8" w14:textId="77777777" w:rsidR="00DD2AFB" w:rsidRDefault="00DD2AFB" w:rsidP="00DD2AFB">
      <w:r>
        <w:t>•</w:t>
      </w:r>
      <w:r>
        <w:tab/>
        <w:t>Wymóg: min. 1 drużyny uczestniczącej w oficjalnych rozgrywkach ZPRP</w:t>
      </w:r>
    </w:p>
    <w:p w14:paraId="297D9F90" w14:textId="77777777" w:rsidR="00DD2AFB" w:rsidRDefault="00DD2AFB" w:rsidP="00DD2AFB">
      <w:r>
        <w:t>•</w:t>
      </w:r>
      <w:r>
        <w:tab/>
        <w:t>Akademia musi być członkiem ZPRP zgodnie ze statutem</w:t>
      </w:r>
    </w:p>
    <w:p w14:paraId="535F0F82" w14:textId="77777777" w:rsidR="00DD2AFB" w:rsidRDefault="00DD2AFB" w:rsidP="00DD2AFB"/>
    <w:p w14:paraId="00E2D0E9" w14:textId="77777777" w:rsidR="00DD2AFB" w:rsidRPr="00DD2AFB" w:rsidRDefault="00DD2AFB" w:rsidP="00DD2AFB">
      <w:pPr>
        <w:rPr>
          <w:rStyle w:val="Wyrnieniedelikatne"/>
        </w:rPr>
      </w:pPr>
      <w:r w:rsidRPr="00DD2AFB">
        <w:rPr>
          <w:rStyle w:val="Wyrnieniedelikatne"/>
        </w:rPr>
        <w:t xml:space="preserve">POZIOM SREBRNY </w:t>
      </w:r>
    </w:p>
    <w:p w14:paraId="18753697" w14:textId="77777777" w:rsidR="00DD2AFB" w:rsidRDefault="00DD2AFB" w:rsidP="00DD2AFB">
      <w:r>
        <w:t>•</w:t>
      </w:r>
      <w:r>
        <w:tab/>
        <w:t>Wymóg: szkolenie w min. 2 kategoriach wiekowych</w:t>
      </w:r>
    </w:p>
    <w:p w14:paraId="63BBFE52" w14:textId="77777777" w:rsidR="00DD2AFB" w:rsidRDefault="00DD2AFB" w:rsidP="00DD2AFB">
      <w:r>
        <w:t>•</w:t>
      </w:r>
      <w:r>
        <w:tab/>
        <w:t xml:space="preserve">Dwie drużyny muszą uczestniczyć w rozgrywkach ZPRP w bieżącym i </w:t>
      </w:r>
      <w:proofErr w:type="spellStart"/>
      <w:r>
        <w:t>i</w:t>
      </w:r>
      <w:proofErr w:type="spellEnd"/>
      <w:r>
        <w:t xml:space="preserve"> deklarować udział dwóch drużyn w przyszłym sezonie</w:t>
      </w:r>
    </w:p>
    <w:p w14:paraId="6411F428" w14:textId="77777777" w:rsidR="00DD2AFB" w:rsidRDefault="00DD2AFB" w:rsidP="00DD2AFB">
      <w:r>
        <w:t>•</w:t>
      </w:r>
      <w:r>
        <w:tab/>
        <w:t>Akademia musi być członkiem ZPRP zgodnie ze statutem</w:t>
      </w:r>
    </w:p>
    <w:p w14:paraId="4A74FD3B" w14:textId="77777777" w:rsidR="00DD2AFB" w:rsidRDefault="00DD2AFB" w:rsidP="00DD2AFB"/>
    <w:p w14:paraId="05238DFD" w14:textId="77777777" w:rsidR="00DD2AFB" w:rsidRPr="00DD2AFB" w:rsidRDefault="00DD2AFB" w:rsidP="00DD2AFB">
      <w:pPr>
        <w:rPr>
          <w:rStyle w:val="Wyrnieniedelikatne"/>
        </w:rPr>
      </w:pPr>
      <w:r w:rsidRPr="00DD2AFB">
        <w:rPr>
          <w:rStyle w:val="Wyrnieniedelikatne"/>
        </w:rPr>
        <w:t>ZŁOTY POZIOM</w:t>
      </w:r>
    </w:p>
    <w:p w14:paraId="400AD650" w14:textId="77777777" w:rsidR="00DD2AFB" w:rsidRDefault="00DD2AFB" w:rsidP="00DD2AFB">
      <w:r>
        <w:t>•</w:t>
      </w:r>
      <w:r>
        <w:tab/>
        <w:t>Wymóg: szkolenie w minimum 3 kategoriach wiekowych</w:t>
      </w:r>
    </w:p>
    <w:p w14:paraId="7ACC85C3" w14:textId="77777777" w:rsidR="00DD2AFB" w:rsidRDefault="00DD2AFB" w:rsidP="00DD2AFB">
      <w:r>
        <w:t>•</w:t>
      </w:r>
      <w:r>
        <w:tab/>
        <w:t>Minimum 3 drużyny muszą uczestniczyć w rozgrywkach ZPRP w bieżącym i deklarować udział drużyn w kategoriach junior, junior młodszy, młodzik</w:t>
      </w:r>
    </w:p>
    <w:p w14:paraId="1FD09300" w14:textId="77777777" w:rsidR="00DD2AFB" w:rsidRDefault="00DD2AFB" w:rsidP="00DD2AFB">
      <w:r>
        <w:t>•</w:t>
      </w:r>
      <w:r>
        <w:tab/>
        <w:t>Akademia musi być członkiem ZPRP zgodnie ze statutem</w:t>
      </w:r>
    </w:p>
    <w:p w14:paraId="622D7354" w14:textId="77777777" w:rsidR="00DD2AFB" w:rsidRDefault="00DD2AFB" w:rsidP="00DD2AFB"/>
    <w:p w14:paraId="7F6F876D" w14:textId="30B7744A" w:rsidR="004A7BE4" w:rsidRPr="004A7BE4" w:rsidRDefault="004A7BE4" w:rsidP="004A7BE4">
      <w:pPr>
        <w:rPr>
          <w:rFonts w:cstheme="minorHAnsi"/>
        </w:rPr>
      </w:pPr>
    </w:p>
    <w:sectPr w:rsidR="004A7BE4" w:rsidRPr="004A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8FB"/>
    <w:multiLevelType w:val="hybridMultilevel"/>
    <w:tmpl w:val="AF5A9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EB7"/>
    <w:multiLevelType w:val="multilevel"/>
    <w:tmpl w:val="FE24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01FAB"/>
    <w:multiLevelType w:val="hybridMultilevel"/>
    <w:tmpl w:val="417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DCB"/>
    <w:multiLevelType w:val="hybridMultilevel"/>
    <w:tmpl w:val="D338B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1F55"/>
    <w:multiLevelType w:val="hybridMultilevel"/>
    <w:tmpl w:val="7018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7C14"/>
    <w:multiLevelType w:val="multilevel"/>
    <w:tmpl w:val="99000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1524C"/>
    <w:multiLevelType w:val="hybridMultilevel"/>
    <w:tmpl w:val="8334D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0786"/>
    <w:multiLevelType w:val="hybridMultilevel"/>
    <w:tmpl w:val="C614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5573F"/>
    <w:multiLevelType w:val="multilevel"/>
    <w:tmpl w:val="CEC88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B6904"/>
    <w:multiLevelType w:val="hybridMultilevel"/>
    <w:tmpl w:val="343E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0D0"/>
    <w:multiLevelType w:val="hybridMultilevel"/>
    <w:tmpl w:val="7EEEF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53BAA"/>
    <w:multiLevelType w:val="hybridMultilevel"/>
    <w:tmpl w:val="7330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9888">
    <w:abstractNumId w:val="0"/>
  </w:num>
  <w:num w:numId="2" w16cid:durableId="1137726206">
    <w:abstractNumId w:val="2"/>
  </w:num>
  <w:num w:numId="3" w16cid:durableId="1629626121">
    <w:abstractNumId w:val="6"/>
  </w:num>
  <w:num w:numId="4" w16cid:durableId="157624455">
    <w:abstractNumId w:val="11"/>
  </w:num>
  <w:num w:numId="5" w16cid:durableId="163016685">
    <w:abstractNumId w:val="3"/>
  </w:num>
  <w:num w:numId="6" w16cid:durableId="832449049">
    <w:abstractNumId w:val="4"/>
  </w:num>
  <w:num w:numId="7" w16cid:durableId="752359730">
    <w:abstractNumId w:val="7"/>
  </w:num>
  <w:num w:numId="8" w16cid:durableId="577832371">
    <w:abstractNumId w:val="9"/>
  </w:num>
  <w:num w:numId="9" w16cid:durableId="228808064">
    <w:abstractNumId w:val="1"/>
  </w:num>
  <w:num w:numId="10" w16cid:durableId="491213827">
    <w:abstractNumId w:val="8"/>
  </w:num>
  <w:num w:numId="11" w16cid:durableId="284117329">
    <w:abstractNumId w:val="5"/>
  </w:num>
  <w:num w:numId="12" w16cid:durableId="105775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FB"/>
    <w:rsid w:val="000D2821"/>
    <w:rsid w:val="001D6587"/>
    <w:rsid w:val="00265C97"/>
    <w:rsid w:val="00290884"/>
    <w:rsid w:val="00363416"/>
    <w:rsid w:val="004A7BE4"/>
    <w:rsid w:val="0053057A"/>
    <w:rsid w:val="00560172"/>
    <w:rsid w:val="0068124C"/>
    <w:rsid w:val="00830E95"/>
    <w:rsid w:val="008A115D"/>
    <w:rsid w:val="00947D07"/>
    <w:rsid w:val="00A3395E"/>
    <w:rsid w:val="00A66300"/>
    <w:rsid w:val="00AE108B"/>
    <w:rsid w:val="00BB3485"/>
    <w:rsid w:val="00CF7F55"/>
    <w:rsid w:val="00D13EEA"/>
    <w:rsid w:val="00DD2AFB"/>
    <w:rsid w:val="00E417FD"/>
    <w:rsid w:val="00E8067C"/>
    <w:rsid w:val="00EE7CC5"/>
    <w:rsid w:val="00F1093D"/>
    <w:rsid w:val="00F2547E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697"/>
  <w15:chartTrackingRefBased/>
  <w15:docId w15:val="{83ED9CDF-69BA-4C6C-9582-3802037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2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2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D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D2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A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A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A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A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A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A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A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A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A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A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AF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D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D2AFB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D2AF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1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VBEXaWRGYT1jkW2A" TargetMode="External"/><Relationship Id="rId5" Type="http://schemas.openxmlformats.org/officeDocument/2006/relationships/hyperlink" Target="mailto:certyfikacja@zp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Liese</dc:creator>
  <cp:keywords/>
  <dc:description/>
  <cp:lastModifiedBy>Dorota Liese</cp:lastModifiedBy>
  <cp:revision>2</cp:revision>
  <dcterms:created xsi:type="dcterms:W3CDTF">2025-08-18T11:50:00Z</dcterms:created>
  <dcterms:modified xsi:type="dcterms:W3CDTF">2025-08-18T11:50:00Z</dcterms:modified>
</cp:coreProperties>
</file>